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2FBB43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C0677C">
        <w:rPr>
          <w:rFonts w:eastAsia="Arial Unicode MS"/>
          <w:b/>
        </w:rPr>
        <w:t>5</w:t>
      </w:r>
    </w:p>
    <w:p w14:paraId="087816C3" w14:textId="1A8E0B1A"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C0677C">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4FA92BB8" w14:textId="77777777" w:rsidR="00C0677C" w:rsidRPr="00C0677C" w:rsidRDefault="00C0677C" w:rsidP="00C519C2">
      <w:r w:rsidRPr="00C0677C">
        <w:rPr>
          <w:rFonts w:eastAsia="Arial Unicode MS"/>
          <w:b/>
          <w:bCs/>
        </w:rPr>
        <w:t>Par Madonas apvienības koku ciršanas komisijas sastāva apstiprināšanu</w:t>
      </w:r>
    </w:p>
    <w:p w14:paraId="673F5106" w14:textId="77777777" w:rsidR="00C0677C" w:rsidRDefault="00C0677C" w:rsidP="00C519C2">
      <w:pPr>
        <w:rPr>
          <w:iCs/>
        </w:rPr>
      </w:pPr>
    </w:p>
    <w:p w14:paraId="2B113E45" w14:textId="77777777" w:rsidR="006C162C" w:rsidRPr="00787BC1" w:rsidRDefault="00C0677C" w:rsidP="006C162C">
      <w:pPr>
        <w:jc w:val="both"/>
      </w:pPr>
      <w:r>
        <w:tab/>
      </w:r>
      <w:r w:rsidR="006C162C" w:rsidRPr="00787BC1">
        <w:t>Madonas novada pašvaldībā saskaņā ar Madonas novada pašvaldības saistošo noteikumu Nr. 7 “Madonas novada pašvaldības nolikums” 29.9. punktu darbojas Madonas apvienības koku ciršanas komisija.</w:t>
      </w:r>
    </w:p>
    <w:p w14:paraId="4F8EA9DE" w14:textId="77777777" w:rsidR="006C162C" w:rsidRPr="00787BC1" w:rsidRDefault="006C162C" w:rsidP="006C162C">
      <w:pPr>
        <w:ind w:firstLine="720"/>
        <w:jc w:val="both"/>
      </w:pPr>
      <w:r w:rsidRPr="00787BC1">
        <w:t xml:space="preserve">Lai nodrošinātu Madonas apvienības koku ciršanas komisijas lēmumu pieņemšanas procesu, ir nepieciešams apstiprināt  komisiju jaunā sastāvā. </w:t>
      </w:r>
    </w:p>
    <w:p w14:paraId="2F178A75" w14:textId="77777777" w:rsidR="006C162C" w:rsidRPr="00787BC1" w:rsidRDefault="006C162C" w:rsidP="006C162C">
      <w:pPr>
        <w:ind w:firstLine="720"/>
        <w:jc w:val="both"/>
        <w:rPr>
          <w:lang w:eastAsia="lo-LA" w:bidi="lo-LA"/>
        </w:rPr>
      </w:pPr>
      <w:r w:rsidRPr="00787BC1">
        <w:t xml:space="preserve">Pamatojoties uz Pašvaldību likuma 53. panta otro daļu, </w:t>
      </w:r>
      <w:r w:rsidRPr="00787BC1">
        <w:rPr>
          <w:rFonts w:eastAsia="Calibri"/>
        </w:rPr>
        <w:t xml:space="preserve">ņemot vērā 13.03.2024. Uzņēmējdarbības, teritoriālo un vides jautājumu komitejas atzinumu, </w:t>
      </w:r>
      <w:r w:rsidRPr="00787BC1">
        <w:rPr>
          <w:lang w:eastAsia="lo-LA" w:bidi="lo-LA"/>
        </w:rPr>
        <w:t>atklāti balsojot</w:t>
      </w:r>
      <w:r w:rsidRPr="00787BC1">
        <w:rPr>
          <w:b/>
          <w:lang w:eastAsia="lo-LA" w:bidi="lo-LA"/>
        </w:rPr>
        <w:t xml:space="preserve">: PAR - </w:t>
      </w:r>
      <w:r w:rsidRPr="00787BC1">
        <w:rPr>
          <w:rFonts w:eastAsia="Calibri"/>
          <w:b/>
          <w:noProof/>
        </w:rPr>
        <w:t xml:space="preserve">15 </w:t>
      </w:r>
      <w:r w:rsidRPr="00787BC1">
        <w:rPr>
          <w:rFonts w:eastAsia="Calibri"/>
          <w:bCs/>
          <w:noProof/>
        </w:rPr>
        <w:t>(</w:t>
      </w:r>
      <w:r w:rsidRPr="00787BC1">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Pr="00787BC1">
        <w:rPr>
          <w:rFonts w:eastAsia="Calibri"/>
          <w:bCs/>
          <w:noProof/>
        </w:rPr>
        <w:t xml:space="preserve">), </w:t>
      </w:r>
      <w:r w:rsidRPr="00787BC1">
        <w:rPr>
          <w:b/>
          <w:lang w:eastAsia="lo-LA" w:bidi="lo-LA"/>
        </w:rPr>
        <w:t>PRET - NAV, ATTURAS - NAV</w:t>
      </w:r>
      <w:r w:rsidRPr="00787BC1">
        <w:rPr>
          <w:lang w:eastAsia="lo-LA" w:bidi="lo-LA"/>
        </w:rPr>
        <w:t xml:space="preserve">, Madonas novada pašvaldības dome </w:t>
      </w:r>
      <w:r w:rsidRPr="00787BC1">
        <w:rPr>
          <w:b/>
          <w:lang w:eastAsia="lo-LA" w:bidi="lo-LA"/>
        </w:rPr>
        <w:t>NOLEMJ</w:t>
      </w:r>
      <w:r w:rsidRPr="00787BC1">
        <w:rPr>
          <w:lang w:eastAsia="lo-LA" w:bidi="lo-LA"/>
        </w:rPr>
        <w:t>:</w:t>
      </w:r>
    </w:p>
    <w:p w14:paraId="3527780E" w14:textId="77777777" w:rsidR="006C162C" w:rsidRPr="00787BC1" w:rsidRDefault="006C162C" w:rsidP="006C162C">
      <w:pPr>
        <w:ind w:firstLine="709"/>
        <w:jc w:val="both"/>
      </w:pPr>
    </w:p>
    <w:p w14:paraId="46358ADA" w14:textId="77777777" w:rsidR="006C162C" w:rsidRPr="00787BC1" w:rsidRDefault="006C162C" w:rsidP="006C162C">
      <w:pPr>
        <w:widowControl w:val="0"/>
        <w:numPr>
          <w:ilvl w:val="0"/>
          <w:numId w:val="1"/>
        </w:numPr>
        <w:suppressAutoHyphens/>
        <w:autoSpaceDE w:val="0"/>
        <w:autoSpaceDN w:val="0"/>
        <w:adjustRightInd w:val="0"/>
        <w:ind w:hanging="720"/>
        <w:jc w:val="both"/>
      </w:pPr>
      <w:r w:rsidRPr="00787BC1">
        <w:t>Apstiprināt Madonas apvienības koku ciršanas komisiju šādā sastāvā:</w:t>
      </w:r>
    </w:p>
    <w:p w14:paraId="0F1C97E7" w14:textId="77777777" w:rsidR="006C162C" w:rsidRPr="00787BC1" w:rsidRDefault="006C162C" w:rsidP="006C162C">
      <w:pPr>
        <w:widowControl w:val="0"/>
        <w:numPr>
          <w:ilvl w:val="1"/>
          <w:numId w:val="2"/>
        </w:numPr>
        <w:suppressAutoHyphens/>
        <w:autoSpaceDE w:val="0"/>
        <w:autoSpaceDN w:val="0"/>
        <w:adjustRightInd w:val="0"/>
        <w:jc w:val="both"/>
      </w:pPr>
      <w:r w:rsidRPr="00787BC1">
        <w:t xml:space="preserve">Komisijas priekšsēdētājs: Guntis </w:t>
      </w:r>
      <w:proofErr w:type="spellStart"/>
      <w:r w:rsidRPr="00787BC1">
        <w:t>Ķeveris</w:t>
      </w:r>
      <w:proofErr w:type="spellEnd"/>
      <w:r w:rsidRPr="00787BC1">
        <w:t xml:space="preserve">, </w:t>
      </w:r>
      <w:r>
        <w:t>[..]</w:t>
      </w:r>
      <w:r w:rsidRPr="00787BC1">
        <w:t>,</w:t>
      </w:r>
    </w:p>
    <w:p w14:paraId="56FC3010" w14:textId="77777777" w:rsidR="006C162C" w:rsidRPr="00787BC1" w:rsidRDefault="006C162C" w:rsidP="006C162C">
      <w:pPr>
        <w:widowControl w:val="0"/>
        <w:numPr>
          <w:ilvl w:val="1"/>
          <w:numId w:val="2"/>
        </w:numPr>
        <w:suppressAutoHyphens/>
        <w:autoSpaceDE w:val="0"/>
        <w:autoSpaceDN w:val="0"/>
        <w:adjustRightInd w:val="0"/>
        <w:jc w:val="both"/>
        <w:rPr>
          <w:rFonts w:cs="Arial Unicode MS"/>
        </w:rPr>
      </w:pPr>
      <w:r w:rsidRPr="00787BC1">
        <w:t xml:space="preserve">Komisijas priekšsēdētāja vietnieks Arnis Rieksts, </w:t>
      </w:r>
      <w:r>
        <w:t>[..]</w:t>
      </w:r>
      <w:r w:rsidRPr="00787BC1">
        <w:rPr>
          <w:shd w:val="clear" w:color="auto" w:fill="FFFFFF"/>
        </w:rPr>
        <w:t>;</w:t>
      </w:r>
    </w:p>
    <w:p w14:paraId="23CCCA07" w14:textId="77777777" w:rsidR="006C162C" w:rsidRPr="00787BC1" w:rsidRDefault="006C162C" w:rsidP="006C162C">
      <w:pPr>
        <w:widowControl w:val="0"/>
        <w:numPr>
          <w:ilvl w:val="1"/>
          <w:numId w:val="2"/>
        </w:numPr>
        <w:suppressAutoHyphens/>
        <w:autoSpaceDE w:val="0"/>
        <w:autoSpaceDN w:val="0"/>
        <w:adjustRightInd w:val="0"/>
        <w:jc w:val="both"/>
      </w:pPr>
      <w:r w:rsidRPr="00787BC1">
        <w:rPr>
          <w:shd w:val="clear" w:color="auto" w:fill="FFFFFF"/>
        </w:rPr>
        <w:t>Komisijas loceklis</w:t>
      </w:r>
      <w:r w:rsidRPr="00787BC1">
        <w:t xml:space="preserve"> Vilnis Trops, </w:t>
      </w:r>
      <w:r>
        <w:t>[..]</w:t>
      </w:r>
      <w:r w:rsidRPr="00787BC1">
        <w:rPr>
          <w:shd w:val="clear" w:color="auto" w:fill="FFFFFF"/>
        </w:rPr>
        <w:t>.</w:t>
      </w:r>
    </w:p>
    <w:p w14:paraId="026F3DD2" w14:textId="77777777" w:rsidR="006C162C" w:rsidRPr="00787BC1" w:rsidRDefault="006C162C" w:rsidP="006C162C">
      <w:pPr>
        <w:widowControl w:val="0"/>
        <w:numPr>
          <w:ilvl w:val="0"/>
          <w:numId w:val="2"/>
        </w:numPr>
        <w:suppressAutoHyphens/>
        <w:autoSpaceDE w:val="0"/>
        <w:autoSpaceDN w:val="0"/>
        <w:adjustRightInd w:val="0"/>
        <w:ind w:left="709" w:hanging="709"/>
        <w:jc w:val="both"/>
      </w:pPr>
      <w:r w:rsidRPr="00787BC1">
        <w:t>Lēmums stājas spēkā 2024.gada 1.aprīlī.</w:t>
      </w:r>
    </w:p>
    <w:p w14:paraId="00A35B83" w14:textId="77777777" w:rsidR="006C162C" w:rsidRPr="00787BC1" w:rsidRDefault="006C162C" w:rsidP="006C162C">
      <w:pPr>
        <w:widowControl w:val="0"/>
        <w:numPr>
          <w:ilvl w:val="0"/>
          <w:numId w:val="2"/>
        </w:numPr>
        <w:suppressAutoHyphens/>
        <w:autoSpaceDE w:val="0"/>
        <w:autoSpaceDN w:val="0"/>
        <w:adjustRightInd w:val="0"/>
        <w:ind w:left="709" w:hanging="709"/>
        <w:jc w:val="both"/>
      </w:pPr>
      <w:r w:rsidRPr="00787BC1">
        <w:t>Ar lēmuma spēkā stāšanos spēku zaudē Madonas novada pašvaldības domes 2020.gada 21.janvāra sēdes lēmums Nr.35 (protokols Nr.2, 35.p.) “Par Koku ciršanas komisijas sastāva apstiprināšanu”.</w:t>
      </w:r>
    </w:p>
    <w:p w14:paraId="15FA693E" w14:textId="77777777" w:rsidR="006C162C" w:rsidRPr="00787BC1" w:rsidRDefault="006C162C" w:rsidP="006C162C">
      <w:pPr>
        <w:numPr>
          <w:ilvl w:val="0"/>
          <w:numId w:val="2"/>
        </w:numPr>
        <w:ind w:left="709" w:hanging="709"/>
        <w:contextualSpacing/>
        <w:jc w:val="both"/>
        <w:rPr>
          <w:rFonts w:eastAsia="Calibri"/>
          <w:kern w:val="2"/>
        </w:rPr>
      </w:pPr>
      <w:r w:rsidRPr="00787BC1">
        <w:rPr>
          <w:rFonts w:eastAsia="Calibri"/>
          <w:kern w:val="2"/>
        </w:rPr>
        <w:t>Uzdot Madonas novada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42A41FEC" w14:textId="77777777" w:rsidR="006C162C" w:rsidRPr="00787BC1" w:rsidRDefault="006C162C" w:rsidP="006C162C">
      <w:pPr>
        <w:numPr>
          <w:ilvl w:val="0"/>
          <w:numId w:val="2"/>
        </w:numPr>
        <w:ind w:left="709" w:hanging="709"/>
        <w:contextualSpacing/>
        <w:jc w:val="both"/>
        <w:rPr>
          <w:rFonts w:eastAsia="Calibri"/>
          <w:kern w:val="2"/>
        </w:rPr>
      </w:pPr>
      <w:r w:rsidRPr="00787BC1">
        <w:rPr>
          <w:rFonts w:eastAsia="Calibri"/>
          <w:kern w:val="2"/>
        </w:rPr>
        <w:t xml:space="preserve">Kontroli par lēmuma izpildi uzdot pašvaldības izpilddirektoram. </w:t>
      </w:r>
    </w:p>
    <w:p w14:paraId="1163D363" w14:textId="2D69747D" w:rsidR="00C0677C" w:rsidRDefault="00C0677C" w:rsidP="006C162C">
      <w:pPr>
        <w:jc w:val="both"/>
        <w:rPr>
          <w:lang w:eastAsia="zh-CN"/>
        </w:rPr>
      </w:pPr>
    </w:p>
    <w:p w14:paraId="0F30E7C0" w14:textId="77777777" w:rsidR="004A3D6A" w:rsidRPr="004A3D6A" w:rsidRDefault="004A3D6A" w:rsidP="00C519C2">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C519C2">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C519C2">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C519C2">
      <w:pPr>
        <w:jc w:val="both"/>
      </w:pPr>
    </w:p>
    <w:p w14:paraId="3A9B7736" w14:textId="79392B08" w:rsidR="000C13FA" w:rsidRDefault="000C13FA" w:rsidP="00C519C2">
      <w:pPr>
        <w:jc w:val="both"/>
      </w:pPr>
    </w:p>
    <w:p w14:paraId="2134B8A3" w14:textId="77777777" w:rsidR="000C13FA" w:rsidRDefault="000C13FA" w:rsidP="00C519C2">
      <w:pPr>
        <w:jc w:val="both"/>
      </w:pPr>
    </w:p>
    <w:p w14:paraId="4E072884" w14:textId="77777777" w:rsidR="00C0677C" w:rsidRPr="00C0677C" w:rsidRDefault="00C0677C" w:rsidP="00C519C2">
      <w:pPr>
        <w:widowControl w:val="0"/>
        <w:autoSpaceDE w:val="0"/>
        <w:autoSpaceDN w:val="0"/>
        <w:adjustRightInd w:val="0"/>
        <w:jc w:val="both"/>
        <w:rPr>
          <w:i/>
          <w:iCs/>
        </w:rPr>
      </w:pPr>
      <w:r w:rsidRPr="00C0677C">
        <w:rPr>
          <w:i/>
          <w:iCs/>
        </w:rPr>
        <w:t>Zāle 26486811</w:t>
      </w:r>
    </w:p>
    <w:p w14:paraId="03AA26A6" w14:textId="77777777" w:rsidR="00C0677C" w:rsidRPr="00C0677C" w:rsidRDefault="00C0677C" w:rsidP="00C519C2">
      <w:pPr>
        <w:widowControl w:val="0"/>
        <w:autoSpaceDE w:val="0"/>
        <w:autoSpaceDN w:val="0"/>
        <w:adjustRightInd w:val="0"/>
        <w:jc w:val="both"/>
        <w:rPr>
          <w:i/>
          <w:iCs/>
        </w:rPr>
      </w:pPr>
      <w:proofErr w:type="spellStart"/>
      <w:r w:rsidRPr="00C0677C">
        <w:rPr>
          <w:i/>
          <w:iCs/>
        </w:rPr>
        <w:t>Bankova</w:t>
      </w:r>
      <w:proofErr w:type="spellEnd"/>
      <w:r w:rsidRPr="00C0677C">
        <w:rPr>
          <w:i/>
          <w:iCs/>
        </w:rPr>
        <w:t xml:space="preserve"> 64826555</w:t>
      </w:r>
    </w:p>
    <w:p w14:paraId="5A72FC87" w14:textId="77777777" w:rsidR="00223181" w:rsidRPr="00C0677C" w:rsidRDefault="00223181" w:rsidP="00C519C2">
      <w:pPr>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A149" w14:textId="77777777" w:rsidR="005D4AE1" w:rsidRDefault="005D4AE1" w:rsidP="000509C7">
      <w:r>
        <w:separator/>
      </w:r>
    </w:p>
  </w:endnote>
  <w:endnote w:type="continuationSeparator" w:id="0">
    <w:p w14:paraId="3E81FD6E" w14:textId="77777777" w:rsidR="005D4AE1" w:rsidRDefault="005D4AE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2562F" w14:textId="3B835324" w:rsidR="00C519C2" w:rsidRPr="005A0266" w:rsidRDefault="00C519C2" w:rsidP="00C519C2">
    <w:pPr>
      <w:pStyle w:val="Kjene"/>
      <w:rPr>
        <w:sz w:val="20"/>
        <w:szCs w:val="20"/>
      </w:rPr>
    </w:pPr>
    <w:r w:rsidRPr="003C7F1F">
      <w:rPr>
        <w:sz w:val="20"/>
        <w:szCs w:val="20"/>
      </w:rPr>
      <w:t>DOKUMENTS PARAKSTĪTS AR DROŠU ELEKTRONISKO PARAKSTU UN SATUR LAIKA ZĪMOGU</w:t>
    </w:r>
  </w:p>
  <w:p w14:paraId="20AF8CEC" w14:textId="17874589" w:rsidR="00C519C2" w:rsidRDefault="00C519C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C5C9" w14:textId="77777777" w:rsidR="005D4AE1" w:rsidRDefault="005D4AE1" w:rsidP="000509C7">
      <w:r>
        <w:separator/>
      </w:r>
    </w:p>
  </w:footnote>
  <w:footnote w:type="continuationSeparator" w:id="0">
    <w:p w14:paraId="6E362D3A" w14:textId="77777777" w:rsidR="005D4AE1" w:rsidRDefault="005D4AE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D5E84"/>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E1CEE"/>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4AE1"/>
    <w:rsid w:val="005D6177"/>
    <w:rsid w:val="005F36B8"/>
    <w:rsid w:val="00623743"/>
    <w:rsid w:val="006367B9"/>
    <w:rsid w:val="00636C2E"/>
    <w:rsid w:val="0065675C"/>
    <w:rsid w:val="00665EF6"/>
    <w:rsid w:val="0068273A"/>
    <w:rsid w:val="00684CF1"/>
    <w:rsid w:val="006A1E02"/>
    <w:rsid w:val="006A722A"/>
    <w:rsid w:val="006C0FFA"/>
    <w:rsid w:val="006C162C"/>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519C2"/>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151"/>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087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1</Pages>
  <Words>1371</Words>
  <Characters>783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175</cp:revision>
  <cp:lastPrinted>2024-02-28T16:04:00Z</cp:lastPrinted>
  <dcterms:created xsi:type="dcterms:W3CDTF">2024-02-20T07:30:00Z</dcterms:created>
  <dcterms:modified xsi:type="dcterms:W3CDTF">2024-04-03T09:37:00Z</dcterms:modified>
</cp:coreProperties>
</file>